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3454"/>
      </w:tblGrid>
      <w:tr w:rsidR="0049062E" w:rsidRPr="0049062E" w14:paraId="235B23A0" w14:textId="77777777" w:rsidTr="0049062E">
        <w:tc>
          <w:tcPr>
            <w:tcW w:w="0" w:type="auto"/>
            <w:noWrap/>
            <w:hideMark/>
          </w:tcPr>
          <w:p w14:paraId="72485DDD" w14:textId="77777777" w:rsidR="0049062E" w:rsidRPr="0049062E" w:rsidRDefault="0049062E" w:rsidP="0049062E">
            <w:pPr>
              <w:spacing w:after="0" w:line="240" w:lineRule="auto"/>
              <w:jc w:val="right"/>
              <w:rPr>
                <w:rFonts w:eastAsia="Times New Roman" w:cstheme="minorHAnsi"/>
                <w:color w:val="222222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noWrap/>
            <w:hideMark/>
          </w:tcPr>
          <w:p w14:paraId="5D45CC70" w14:textId="0C92A9FB" w:rsidR="0049062E" w:rsidRPr="0049062E" w:rsidRDefault="0049062E" w:rsidP="0049062E">
            <w:pPr>
              <w:spacing w:after="0" w:line="270" w:lineRule="atLeast"/>
              <w:jc w:val="center"/>
              <w:rPr>
                <w:rFonts w:eastAsia="Times New Roman" w:cstheme="minorHAnsi"/>
                <w:color w:val="444444"/>
                <w:sz w:val="28"/>
                <w:szCs w:val="28"/>
                <w:lang w:eastAsia="es-AR"/>
              </w:rPr>
            </w:pPr>
            <w:r w:rsidRPr="0049062E">
              <w:rPr>
                <w:rFonts w:eastAsia="Times New Roman" w:cstheme="minorHAnsi"/>
                <w:color w:val="444444"/>
                <w:sz w:val="28"/>
                <w:szCs w:val="28"/>
                <w:lang w:eastAsia="es-AR"/>
              </w:rPr>
              <w:t>CURRIULUM</w:t>
            </w:r>
            <w:r w:rsidRPr="0049062E">
              <w:rPr>
                <w:rFonts w:eastAsia="Times New Roman" w:cstheme="minorHAnsi"/>
                <w:noProof/>
                <w:color w:val="444444"/>
                <w:sz w:val="28"/>
                <w:szCs w:val="28"/>
                <w:lang w:eastAsia="es-AR"/>
              </w:rPr>
              <w:drawing>
                <wp:inline distT="0" distB="0" distL="0" distR="0" wp14:anchorId="65B6036C" wp14:editId="12AE222D">
                  <wp:extent cx="9525" cy="9525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62E">
              <w:rPr>
                <w:rFonts w:eastAsia="Times New Roman" w:cstheme="minorHAnsi"/>
                <w:color w:val="444444"/>
                <w:sz w:val="28"/>
                <w:szCs w:val="28"/>
                <w:lang w:eastAsia="es-AR"/>
              </w:rPr>
              <w:t xml:space="preserve"> VITAE</w:t>
            </w:r>
          </w:p>
          <w:p w14:paraId="59C0C6EB" w14:textId="77777777" w:rsidR="0049062E" w:rsidRPr="0049062E" w:rsidRDefault="0049062E" w:rsidP="0049062E">
            <w:pPr>
              <w:spacing w:after="0" w:line="270" w:lineRule="atLeast"/>
              <w:jc w:val="center"/>
              <w:rPr>
                <w:rFonts w:eastAsia="Times New Roman" w:cstheme="minorHAnsi"/>
                <w:color w:val="444444"/>
                <w:sz w:val="24"/>
                <w:szCs w:val="24"/>
                <w:lang w:eastAsia="es-AR"/>
              </w:rPr>
            </w:pPr>
            <w:r w:rsidRPr="0049062E">
              <w:rPr>
                <w:rFonts w:eastAsia="Times New Roman" w:cstheme="minorHAnsi"/>
                <w:noProof/>
                <w:color w:val="444444"/>
                <w:sz w:val="24"/>
                <w:szCs w:val="24"/>
                <w:lang w:eastAsia="es-AR"/>
              </w:rPr>
              <w:drawing>
                <wp:inline distT="0" distB="0" distL="0" distR="0" wp14:anchorId="3D61C6F4" wp14:editId="6B1A57BA">
                  <wp:extent cx="9525" cy="952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9C043B" w14:textId="77777777" w:rsidR="0049062E" w:rsidRPr="0049062E" w:rsidRDefault="0049062E" w:rsidP="0049062E">
            <w:pPr>
              <w:spacing w:after="0" w:line="270" w:lineRule="atLeast"/>
              <w:jc w:val="center"/>
              <w:rPr>
                <w:rFonts w:eastAsia="Times New Roman" w:cstheme="minorHAnsi"/>
                <w:color w:val="444444"/>
                <w:sz w:val="24"/>
                <w:szCs w:val="24"/>
                <w:lang w:eastAsia="es-AR"/>
              </w:rPr>
            </w:pPr>
            <w:r w:rsidRPr="0049062E">
              <w:rPr>
                <w:rFonts w:eastAsia="Times New Roman" w:cstheme="minorHAnsi"/>
                <w:noProof/>
                <w:color w:val="444444"/>
                <w:sz w:val="24"/>
                <w:szCs w:val="24"/>
                <w:lang w:eastAsia="es-AR"/>
              </w:rPr>
              <w:drawing>
                <wp:inline distT="0" distB="0" distL="0" distR="0" wp14:anchorId="6CA479A5" wp14:editId="7CDBB18A">
                  <wp:extent cx="9525" cy="9525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62E" w:rsidRPr="0049062E" w14:paraId="42EA18B4" w14:textId="77777777" w:rsidTr="0049062E">
        <w:tc>
          <w:tcPr>
            <w:tcW w:w="0" w:type="auto"/>
            <w:gridSpan w:val="2"/>
            <w:vAlign w:val="center"/>
            <w:hideMark/>
          </w:tcPr>
          <w:p w14:paraId="592D88E8" w14:textId="77777777" w:rsidR="0049062E" w:rsidRPr="0049062E" w:rsidRDefault="0049062E" w:rsidP="0049062E">
            <w:pPr>
              <w:spacing w:after="0" w:line="240" w:lineRule="auto"/>
              <w:rPr>
                <w:rFonts w:eastAsia="Times New Roman" w:cstheme="minorHAnsi"/>
                <w:color w:val="444444"/>
                <w:sz w:val="24"/>
                <w:szCs w:val="24"/>
                <w:lang w:eastAsia="es-AR"/>
              </w:rPr>
            </w:pPr>
          </w:p>
        </w:tc>
      </w:tr>
    </w:tbl>
    <w:p w14:paraId="29C284DD" w14:textId="77777777" w:rsidR="0049062E" w:rsidRPr="0049062E" w:rsidRDefault="0049062E" w:rsidP="00490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AR"/>
        </w:rPr>
      </w:pPr>
      <w:r w:rsidRPr="0049062E">
        <w:rPr>
          <w:rFonts w:ascii="Arial" w:eastAsia="Times New Roman" w:hAnsi="Arial" w:cs="Arial"/>
          <w:color w:val="500050"/>
          <w:sz w:val="19"/>
          <w:szCs w:val="19"/>
          <w:lang w:eastAsia="es-AR"/>
        </w:rPr>
        <w:t xml:space="preserve">Gustavo </w:t>
      </w:r>
      <w:proofErr w:type="spellStart"/>
      <w:r w:rsidRPr="0049062E">
        <w:rPr>
          <w:rFonts w:ascii="Arial" w:eastAsia="Times New Roman" w:hAnsi="Arial" w:cs="Arial"/>
          <w:color w:val="500050"/>
          <w:sz w:val="19"/>
          <w:szCs w:val="19"/>
          <w:lang w:eastAsia="es-AR"/>
        </w:rPr>
        <w:t>Ochova</w:t>
      </w:r>
      <w:proofErr w:type="spellEnd"/>
    </w:p>
    <w:p w14:paraId="266FD31A" w14:textId="77777777" w:rsidR="0049062E" w:rsidRPr="0049062E" w:rsidRDefault="0049062E" w:rsidP="00490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  <w:lang w:eastAsia="es-AR"/>
        </w:rPr>
      </w:pPr>
      <w:r w:rsidRPr="0049062E">
        <w:rPr>
          <w:rFonts w:ascii="Arial" w:eastAsia="Times New Roman" w:hAnsi="Arial" w:cs="Arial"/>
          <w:color w:val="500050"/>
          <w:sz w:val="19"/>
          <w:szCs w:val="19"/>
          <w:lang w:eastAsia="es-AR"/>
        </w:rPr>
        <w:t>Nací el 25 /01/1963 (60)</w:t>
      </w:r>
    </w:p>
    <w:p w14:paraId="2B02447E" w14:textId="77777777" w:rsidR="0049062E" w:rsidRPr="0049062E" w:rsidRDefault="0049062E" w:rsidP="00490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  <w:lang w:eastAsia="es-AR"/>
        </w:rPr>
      </w:pPr>
      <w:proofErr w:type="spellStart"/>
      <w:r w:rsidRPr="0049062E">
        <w:rPr>
          <w:rFonts w:ascii="Arial" w:eastAsia="Times New Roman" w:hAnsi="Arial" w:cs="Arial"/>
          <w:color w:val="500050"/>
          <w:sz w:val="19"/>
          <w:szCs w:val="19"/>
          <w:lang w:eastAsia="es-AR"/>
        </w:rPr>
        <w:t>Olta</w:t>
      </w:r>
      <w:proofErr w:type="spellEnd"/>
      <w:r w:rsidRPr="0049062E">
        <w:rPr>
          <w:rFonts w:ascii="Arial" w:eastAsia="Times New Roman" w:hAnsi="Arial" w:cs="Arial"/>
          <w:color w:val="500050"/>
          <w:sz w:val="19"/>
          <w:szCs w:val="19"/>
          <w:lang w:eastAsia="es-AR"/>
        </w:rPr>
        <w:t xml:space="preserve"> </w:t>
      </w:r>
      <w:proofErr w:type="spellStart"/>
      <w:r w:rsidRPr="0049062E">
        <w:rPr>
          <w:rFonts w:ascii="Arial" w:eastAsia="Times New Roman" w:hAnsi="Arial" w:cs="Arial"/>
          <w:color w:val="500050"/>
          <w:sz w:val="19"/>
          <w:szCs w:val="19"/>
          <w:lang w:eastAsia="es-AR"/>
        </w:rPr>
        <w:t>pcia</w:t>
      </w:r>
      <w:proofErr w:type="spellEnd"/>
      <w:r w:rsidRPr="0049062E">
        <w:rPr>
          <w:rFonts w:ascii="Arial" w:eastAsia="Times New Roman" w:hAnsi="Arial" w:cs="Arial"/>
          <w:color w:val="500050"/>
          <w:sz w:val="19"/>
          <w:szCs w:val="19"/>
          <w:lang w:eastAsia="es-AR"/>
        </w:rPr>
        <w:t>. La Rioja </w:t>
      </w:r>
    </w:p>
    <w:p w14:paraId="110A6A85" w14:textId="77777777" w:rsidR="0049062E" w:rsidRPr="0049062E" w:rsidRDefault="0049062E" w:rsidP="00490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  <w:lang w:eastAsia="es-AR"/>
        </w:rPr>
      </w:pPr>
      <w:r w:rsidRPr="0049062E">
        <w:rPr>
          <w:rFonts w:ascii="Arial" w:eastAsia="Times New Roman" w:hAnsi="Arial" w:cs="Arial"/>
          <w:color w:val="500050"/>
          <w:sz w:val="19"/>
          <w:szCs w:val="19"/>
          <w:lang w:eastAsia="es-AR"/>
        </w:rPr>
        <w:t>Casado hace 34 años</w:t>
      </w:r>
    </w:p>
    <w:p w14:paraId="57A53480" w14:textId="77777777" w:rsidR="0049062E" w:rsidRPr="0049062E" w:rsidRDefault="0049062E" w:rsidP="00490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  <w:lang w:eastAsia="es-AR"/>
        </w:rPr>
      </w:pPr>
      <w:r w:rsidRPr="0049062E">
        <w:rPr>
          <w:rFonts w:ascii="Arial" w:eastAsia="Times New Roman" w:hAnsi="Arial" w:cs="Arial"/>
          <w:color w:val="500050"/>
          <w:sz w:val="19"/>
          <w:szCs w:val="19"/>
          <w:lang w:eastAsia="es-AR"/>
        </w:rPr>
        <w:t xml:space="preserve">Hijos </w:t>
      </w:r>
      <w:proofErr w:type="gramStart"/>
      <w:r w:rsidRPr="0049062E">
        <w:rPr>
          <w:rFonts w:ascii="Arial" w:eastAsia="Times New Roman" w:hAnsi="Arial" w:cs="Arial"/>
          <w:color w:val="500050"/>
          <w:sz w:val="19"/>
          <w:szCs w:val="19"/>
          <w:lang w:eastAsia="es-AR"/>
        </w:rPr>
        <w:t>4,hijas</w:t>
      </w:r>
      <w:proofErr w:type="gramEnd"/>
      <w:r w:rsidRPr="0049062E">
        <w:rPr>
          <w:rFonts w:ascii="Arial" w:eastAsia="Times New Roman" w:hAnsi="Arial" w:cs="Arial"/>
          <w:color w:val="500050"/>
          <w:sz w:val="19"/>
          <w:szCs w:val="19"/>
          <w:lang w:eastAsia="es-AR"/>
        </w:rPr>
        <w:t xml:space="preserve"> 2</w:t>
      </w:r>
    </w:p>
    <w:p w14:paraId="77DBF793" w14:textId="77777777" w:rsidR="0049062E" w:rsidRPr="0049062E" w:rsidRDefault="0049062E" w:rsidP="00490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  <w:lang w:eastAsia="es-AR"/>
        </w:rPr>
      </w:pPr>
      <w:r w:rsidRPr="0049062E">
        <w:rPr>
          <w:rFonts w:ascii="Arial" w:eastAsia="Times New Roman" w:hAnsi="Arial" w:cs="Arial"/>
          <w:color w:val="500050"/>
          <w:sz w:val="19"/>
          <w:szCs w:val="19"/>
          <w:lang w:eastAsia="es-AR"/>
        </w:rPr>
        <w:t>Estudios secundarios: Maestro Mayor de Obras E.N.E.T. N°2 Facundo Quiroga </w:t>
      </w:r>
    </w:p>
    <w:p w14:paraId="4CB5C3E1" w14:textId="77777777" w:rsidR="0049062E" w:rsidRPr="0049062E" w:rsidRDefault="0049062E" w:rsidP="00490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  <w:lang w:eastAsia="es-AR"/>
        </w:rPr>
      </w:pPr>
      <w:r w:rsidRPr="0049062E">
        <w:rPr>
          <w:rFonts w:ascii="Arial" w:eastAsia="Times New Roman" w:hAnsi="Arial" w:cs="Arial"/>
          <w:color w:val="500050"/>
          <w:sz w:val="19"/>
          <w:szCs w:val="19"/>
          <w:lang w:eastAsia="es-AR"/>
        </w:rPr>
        <w:t xml:space="preserve">Estudios terciarios: incompletos, 3°año de arquitectura en </w:t>
      </w:r>
      <w:proofErr w:type="spellStart"/>
      <w:r w:rsidRPr="0049062E">
        <w:rPr>
          <w:rFonts w:ascii="Arial" w:eastAsia="Times New Roman" w:hAnsi="Arial" w:cs="Arial"/>
          <w:color w:val="500050"/>
          <w:sz w:val="19"/>
          <w:szCs w:val="19"/>
          <w:lang w:eastAsia="es-AR"/>
        </w:rPr>
        <w:t>UNCba</w:t>
      </w:r>
      <w:proofErr w:type="spellEnd"/>
      <w:r w:rsidRPr="0049062E">
        <w:rPr>
          <w:rFonts w:ascii="Arial" w:eastAsia="Times New Roman" w:hAnsi="Arial" w:cs="Arial"/>
          <w:color w:val="500050"/>
          <w:sz w:val="19"/>
          <w:szCs w:val="19"/>
          <w:lang w:eastAsia="es-AR"/>
        </w:rPr>
        <w:t>.</w:t>
      </w:r>
    </w:p>
    <w:p w14:paraId="742863C7" w14:textId="77777777" w:rsidR="0049062E" w:rsidRPr="0049062E" w:rsidRDefault="0049062E" w:rsidP="00490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AR"/>
        </w:rPr>
      </w:pPr>
    </w:p>
    <w:p w14:paraId="4C88CFB7" w14:textId="77777777" w:rsidR="0049062E" w:rsidRPr="0049062E" w:rsidRDefault="0049062E" w:rsidP="00490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AR"/>
        </w:rPr>
      </w:pPr>
      <w:r w:rsidRPr="0049062E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Trabajos:</w:t>
      </w:r>
    </w:p>
    <w:p w14:paraId="3795743A" w14:textId="77777777" w:rsidR="0049062E" w:rsidRPr="0049062E" w:rsidRDefault="0049062E" w:rsidP="00490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AR"/>
        </w:rPr>
      </w:pPr>
      <w:r w:rsidRPr="0049062E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○ Trabajos en obras particulares (contratista)</w:t>
      </w:r>
    </w:p>
    <w:p w14:paraId="7B989940" w14:textId="77777777" w:rsidR="0049062E" w:rsidRPr="0049062E" w:rsidRDefault="0049062E" w:rsidP="00490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AR"/>
        </w:rPr>
      </w:pPr>
      <w:r w:rsidRPr="0049062E"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○ Inspección en obras de Irrigación (1990) inspeccionar las obras hidráulicas (zona gran </w:t>
      </w:r>
      <w:proofErr w:type="spellStart"/>
      <w:r w:rsidRPr="0049062E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mendoza</w:t>
      </w:r>
      <w:proofErr w:type="spellEnd"/>
      <w:r w:rsidRPr="0049062E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) contrato de 3 meses</w:t>
      </w:r>
    </w:p>
    <w:p w14:paraId="283C37B1" w14:textId="77777777" w:rsidR="0049062E" w:rsidRPr="0049062E" w:rsidRDefault="0049062E" w:rsidP="00490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AR"/>
        </w:rPr>
      </w:pPr>
      <w:r w:rsidRPr="0049062E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○ Inspección en obras de Aguas mendocinas (1991-1996) ingrese en marzo y termine en junio mi contrato (zona de gran Mendoza)</w:t>
      </w:r>
    </w:p>
    <w:p w14:paraId="29315C7D" w14:textId="77777777" w:rsidR="0049062E" w:rsidRPr="0049062E" w:rsidRDefault="0049062E" w:rsidP="00490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AR"/>
        </w:rPr>
      </w:pPr>
      <w:r w:rsidRPr="0049062E"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○ Viajante comercial (venta de </w:t>
      </w:r>
      <w:proofErr w:type="gramStart"/>
      <w:r w:rsidRPr="0049062E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productos)en</w:t>
      </w:r>
      <w:proofErr w:type="gramEnd"/>
      <w:r w:rsidRPr="0049062E"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 la Fábrica </w:t>
      </w:r>
      <w:proofErr w:type="spellStart"/>
      <w:r w:rsidRPr="0049062E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Pegamax</w:t>
      </w:r>
      <w:proofErr w:type="spellEnd"/>
      <w:r w:rsidRPr="0049062E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/weber/</w:t>
      </w:r>
      <w:proofErr w:type="spellStart"/>
      <w:r w:rsidRPr="0049062E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iggam</w:t>
      </w:r>
      <w:proofErr w:type="spellEnd"/>
      <w:r w:rsidRPr="0049062E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/</w:t>
      </w:r>
      <w:proofErr w:type="spellStart"/>
      <w:r w:rsidRPr="0049062E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megaflex</w:t>
      </w:r>
      <w:proofErr w:type="spellEnd"/>
      <w:r w:rsidRPr="0049062E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/</w:t>
      </w:r>
      <w:proofErr w:type="spellStart"/>
      <w:r w:rsidRPr="0049062E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saint</w:t>
      </w:r>
      <w:proofErr w:type="spellEnd"/>
      <w:r w:rsidRPr="0049062E"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 </w:t>
      </w:r>
      <w:proofErr w:type="spellStart"/>
      <w:r w:rsidRPr="0049062E">
        <w:rPr>
          <w:rFonts w:ascii="Arial" w:eastAsia="Times New Roman" w:hAnsi="Arial" w:cs="Arial"/>
          <w:color w:val="222222"/>
          <w:sz w:val="19"/>
          <w:szCs w:val="19"/>
          <w:lang w:eastAsia="es-AR"/>
        </w:rPr>
        <w:t>gobain</w:t>
      </w:r>
      <w:proofErr w:type="spellEnd"/>
      <w:r w:rsidRPr="0049062E">
        <w:rPr>
          <w:rFonts w:ascii="Arial" w:eastAsia="Times New Roman" w:hAnsi="Arial" w:cs="Arial"/>
          <w:color w:val="222222"/>
          <w:sz w:val="19"/>
          <w:szCs w:val="19"/>
          <w:lang w:eastAsia="es-AR"/>
        </w:rPr>
        <w:t xml:space="preserve"> argentina (1996-2023).ingrese en septiembre y me desvinculan por achique de personal en agosto pasado, zona de gestión comercial en Cuyo más La Rioja.</w:t>
      </w:r>
    </w:p>
    <w:p w14:paraId="3CF99AF9" w14:textId="77777777" w:rsidR="003447AA" w:rsidRDefault="003447AA"/>
    <w:sectPr w:rsidR="00344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2E"/>
    <w:rsid w:val="003447AA"/>
    <w:rsid w:val="0049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01ED"/>
  <w15:chartTrackingRefBased/>
  <w15:docId w15:val="{969B1BC4-80A3-41C8-A027-49E76E49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5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910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32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34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346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13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61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47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00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77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7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64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6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0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13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688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2024-01-18T15:14:00Z</dcterms:created>
  <dcterms:modified xsi:type="dcterms:W3CDTF">2024-01-18T15:17:00Z</dcterms:modified>
</cp:coreProperties>
</file>