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D776" w14:textId="77777777" w:rsidR="005C76AA" w:rsidRDefault="0040141A">
      <w:pPr>
        <w:spacing w:after="979" w:line="259" w:lineRule="auto"/>
        <w:ind w:left="0" w:firstLine="0"/>
      </w:pPr>
      <w:r>
        <w:t xml:space="preserve">   </w:t>
      </w:r>
    </w:p>
    <w:p w14:paraId="0E1EC5BA" w14:textId="77777777" w:rsidR="005C76AA" w:rsidRDefault="0040141A">
      <w:pPr>
        <w:spacing w:after="0" w:line="259" w:lineRule="auto"/>
        <w:ind w:left="2181" w:firstLine="0"/>
      </w:pPr>
      <w:r>
        <w:rPr>
          <w:b/>
          <w:sz w:val="52"/>
          <w:u w:val="single" w:color="000000"/>
        </w:rPr>
        <w:t>Currículum Vitae</w:t>
      </w:r>
      <w:r>
        <w:rPr>
          <w:b/>
          <w:sz w:val="52"/>
        </w:rPr>
        <w:t xml:space="preserve"> </w:t>
      </w:r>
      <w:r>
        <w:t xml:space="preserve"> </w:t>
      </w:r>
      <w:r>
        <w:rPr>
          <w:sz w:val="31"/>
          <w:vertAlign w:val="subscript"/>
        </w:rPr>
        <w:t xml:space="preserve">    </w:t>
      </w:r>
    </w:p>
    <w:p w14:paraId="4D942DB6" w14:textId="77777777" w:rsidR="005C76AA" w:rsidRDefault="0040141A">
      <w:pPr>
        <w:spacing w:after="0" w:line="259" w:lineRule="auto"/>
        <w:ind w:left="2048" w:firstLine="0"/>
        <w:jc w:val="center"/>
      </w:pPr>
      <w:r>
        <w:rPr>
          <w:b/>
          <w:sz w:val="52"/>
        </w:rPr>
        <w:t xml:space="preserve"> </w:t>
      </w:r>
      <w:r>
        <w:t xml:space="preserve">     </w:t>
      </w:r>
    </w:p>
    <w:p w14:paraId="48AA8159" w14:textId="77777777" w:rsidR="005C76AA" w:rsidRDefault="0040141A">
      <w:pPr>
        <w:pBdr>
          <w:top w:val="single" w:sz="6" w:space="0" w:color="FFFFFF"/>
          <w:right w:val="single" w:sz="2" w:space="0" w:color="FFFFFF"/>
        </w:pBdr>
        <w:shd w:val="clear" w:color="auto" w:fill="E5E5E5"/>
        <w:spacing w:after="241" w:line="259" w:lineRule="auto"/>
        <w:ind w:left="55" w:firstLine="0"/>
      </w:pPr>
      <w:r>
        <w:rPr>
          <w:rFonts w:ascii="Arial" w:eastAsia="Arial" w:hAnsi="Arial" w:cs="Arial"/>
          <w:b/>
        </w:rPr>
        <w:t xml:space="preserve">Información personal </w:t>
      </w:r>
      <w:r>
        <w:t xml:space="preserve">     </w:t>
      </w:r>
    </w:p>
    <w:p w14:paraId="50311231" w14:textId="77777777" w:rsidR="005C76AA" w:rsidRDefault="0040141A">
      <w:pPr>
        <w:numPr>
          <w:ilvl w:val="0"/>
          <w:numId w:val="1"/>
        </w:numPr>
        <w:ind w:hanging="450"/>
      </w:pPr>
      <w:r>
        <w:t xml:space="preserve">Nombres: Ivana Judit      </w:t>
      </w:r>
    </w:p>
    <w:p w14:paraId="0593B9FF" w14:textId="77777777" w:rsidR="005C76AA" w:rsidRDefault="0040141A">
      <w:pPr>
        <w:numPr>
          <w:ilvl w:val="0"/>
          <w:numId w:val="1"/>
        </w:numPr>
        <w:ind w:hanging="450"/>
      </w:pPr>
      <w:r>
        <w:t xml:space="preserve">Apellido: Salcedo      </w:t>
      </w:r>
    </w:p>
    <w:p w14:paraId="0F531719" w14:textId="77777777" w:rsidR="005C76AA" w:rsidRDefault="0040141A">
      <w:pPr>
        <w:numPr>
          <w:ilvl w:val="0"/>
          <w:numId w:val="1"/>
        </w:numPr>
        <w:ind w:hanging="450"/>
      </w:pPr>
      <w:r>
        <w:t xml:space="preserve">Estado civil: soltera      </w:t>
      </w:r>
    </w:p>
    <w:p w14:paraId="01A9DB0D" w14:textId="77777777" w:rsidR="005C76AA" w:rsidRDefault="0040141A">
      <w:pPr>
        <w:numPr>
          <w:ilvl w:val="0"/>
          <w:numId w:val="1"/>
        </w:numPr>
        <w:ind w:hanging="450"/>
      </w:pPr>
      <w:r>
        <w:t xml:space="preserve">Hijos: 2      </w:t>
      </w:r>
    </w:p>
    <w:p w14:paraId="6C452157" w14:textId="77777777" w:rsidR="005C76AA" w:rsidRDefault="0040141A">
      <w:pPr>
        <w:numPr>
          <w:ilvl w:val="0"/>
          <w:numId w:val="1"/>
        </w:numPr>
        <w:ind w:hanging="450"/>
      </w:pPr>
      <w:r>
        <w:t xml:space="preserve">Dirección: Mendoza, Luján de Cuyo, Las Compuertas Ruta 82 Km 21.    </w:t>
      </w:r>
    </w:p>
    <w:p w14:paraId="331CF979" w14:textId="77777777" w:rsidR="005C76AA" w:rsidRDefault="0040141A">
      <w:pPr>
        <w:numPr>
          <w:ilvl w:val="0"/>
          <w:numId w:val="1"/>
        </w:numPr>
        <w:ind w:hanging="450"/>
      </w:pPr>
      <w:r>
        <w:t xml:space="preserve">Edad: 36 Años    </w:t>
      </w:r>
    </w:p>
    <w:p w14:paraId="799B675A" w14:textId="77777777" w:rsidR="005C76AA" w:rsidRDefault="0040141A">
      <w:pPr>
        <w:numPr>
          <w:ilvl w:val="0"/>
          <w:numId w:val="1"/>
        </w:numPr>
        <w:ind w:hanging="450"/>
      </w:pPr>
      <w:r>
        <w:t xml:space="preserve">DNI: 33.967.562      </w:t>
      </w:r>
    </w:p>
    <w:p w14:paraId="59D8E413" w14:textId="77777777" w:rsidR="005C76AA" w:rsidRDefault="0040141A">
      <w:pPr>
        <w:numPr>
          <w:ilvl w:val="0"/>
          <w:numId w:val="1"/>
        </w:numPr>
        <w:ind w:hanging="450"/>
      </w:pPr>
      <w:r>
        <w:t xml:space="preserve">Teléfono: (0261) 153659356 /alternativo ( 0261) 2390553      </w:t>
      </w:r>
    </w:p>
    <w:p w14:paraId="70B29AD2" w14:textId="77777777" w:rsidR="005C76AA" w:rsidRDefault="0040141A">
      <w:pPr>
        <w:numPr>
          <w:ilvl w:val="0"/>
          <w:numId w:val="1"/>
        </w:numPr>
        <w:spacing w:after="211" w:line="259" w:lineRule="auto"/>
        <w:ind w:hanging="450"/>
      </w:pPr>
      <w:r>
        <w:t xml:space="preserve">Correo electrónico: </w:t>
      </w:r>
      <w:r>
        <w:rPr>
          <w:b/>
          <w:color w:val="0000FF"/>
          <w:u w:val="single" w:color="0000FF"/>
        </w:rPr>
        <w:t>Ivana.Salcedo@live.com.ar</w:t>
      </w:r>
      <w:r>
        <w:t xml:space="preserve">      </w:t>
      </w:r>
    </w:p>
    <w:p w14:paraId="0EEA560A" w14:textId="77777777" w:rsidR="005C76AA" w:rsidRDefault="0040141A">
      <w:pPr>
        <w:numPr>
          <w:ilvl w:val="0"/>
          <w:numId w:val="1"/>
        </w:numPr>
        <w:spacing w:after="403"/>
        <w:ind w:hanging="450"/>
      </w:pPr>
      <w:r>
        <w:t xml:space="preserve">Licencia de conducir: B-1      </w:t>
      </w:r>
    </w:p>
    <w:p w14:paraId="4EF378C0" w14:textId="77777777" w:rsidR="005C76AA" w:rsidRDefault="0040141A">
      <w:pPr>
        <w:pBdr>
          <w:top w:val="single" w:sz="6" w:space="0" w:color="FFFFFF"/>
          <w:left w:val="single" w:sz="2" w:space="0" w:color="FFFFFF"/>
          <w:bottom w:val="single" w:sz="6" w:space="0" w:color="FFFFFF"/>
          <w:right w:val="single" w:sz="2" w:space="0" w:color="FFFFFF"/>
        </w:pBdr>
        <w:shd w:val="clear" w:color="auto" w:fill="E5E5E5"/>
        <w:spacing w:after="198" w:line="259" w:lineRule="auto"/>
        <w:ind w:left="40" w:firstLine="0"/>
      </w:pPr>
      <w:r>
        <w:rPr>
          <w:rFonts w:ascii="Arial" w:eastAsia="Arial" w:hAnsi="Arial" w:cs="Arial"/>
          <w:b/>
        </w:rPr>
        <w:t xml:space="preserve">Educación </w:t>
      </w:r>
      <w:r>
        <w:t xml:space="preserve">     </w:t>
      </w:r>
    </w:p>
    <w:p w14:paraId="6D6C43A6" w14:textId="77777777" w:rsidR="005C76AA" w:rsidRDefault="0040141A">
      <w:pPr>
        <w:spacing w:after="237" w:line="259" w:lineRule="auto"/>
        <w:ind w:left="70" w:firstLine="0"/>
      </w:pPr>
      <w:r>
        <w:t xml:space="preserve">      </w:t>
      </w:r>
    </w:p>
    <w:p w14:paraId="6D6C38B4" w14:textId="77777777" w:rsidR="005C76AA" w:rsidRDefault="0040141A">
      <w:pPr>
        <w:numPr>
          <w:ilvl w:val="0"/>
          <w:numId w:val="1"/>
        </w:numPr>
        <w:spacing w:after="150"/>
        <w:ind w:hanging="450"/>
      </w:pPr>
      <w:r>
        <w:t xml:space="preserve">Técnica Superior Agrónoma con orientación en recursos hídricos y agrícolas, Instituto </w:t>
      </w:r>
    </w:p>
    <w:p w14:paraId="6BC845E7" w14:textId="77777777" w:rsidR="005C76AA" w:rsidRDefault="0040141A">
      <w:pPr>
        <w:spacing w:after="237" w:line="259" w:lineRule="auto"/>
        <w:ind w:left="0" w:right="398" w:firstLine="0"/>
        <w:jc w:val="right"/>
      </w:pPr>
      <w:r>
        <w:t xml:space="preserve">de Enseñanza Superior Nº 9-009 “DR. Mathons y Secundino Gómez”Tupungato.      </w:t>
      </w:r>
    </w:p>
    <w:p w14:paraId="7D2E9A23" w14:textId="77777777" w:rsidR="005C76AA" w:rsidRDefault="0040141A">
      <w:pPr>
        <w:numPr>
          <w:ilvl w:val="0"/>
          <w:numId w:val="1"/>
        </w:numPr>
        <w:spacing w:after="149"/>
        <w:ind w:hanging="450"/>
      </w:pPr>
      <w:r>
        <w:t xml:space="preserve">Actualmente cursando el segundo año de la carrera: Tecnicatura Superior en Enología  </w:t>
      </w:r>
    </w:p>
    <w:p w14:paraId="7FDC2E37" w14:textId="77777777" w:rsidR="005C76AA" w:rsidRDefault="0040141A">
      <w:pPr>
        <w:ind w:left="905"/>
      </w:pPr>
      <w:r>
        <w:t xml:space="preserve">e Industria de los Alimentos. IES N° 9-029.  </w:t>
      </w:r>
    </w:p>
    <w:p w14:paraId="3CE5FDC6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Preparador de Sustrato. Dictado por el IDR.      </w:t>
      </w:r>
    </w:p>
    <w:p w14:paraId="5E457044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de Injertador de plantas ornamentales. Dictado por el IDR.      </w:t>
      </w:r>
    </w:p>
    <w:p w14:paraId="28F0CAA7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manejo de envases vacíos. Campo Limpio.      </w:t>
      </w:r>
    </w:p>
    <w:p w14:paraId="389B3C5D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de Operador de PC Instituto CETI.      </w:t>
      </w:r>
    </w:p>
    <w:p w14:paraId="36679181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nivel inicial de ingles, Instituto CETI.      </w:t>
      </w:r>
    </w:p>
    <w:p w14:paraId="3E45D3E9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Auxiliar Administrativo Contable dictado por AMIA.      </w:t>
      </w:r>
    </w:p>
    <w:p w14:paraId="17DF6784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de  informática AMIA      </w:t>
      </w:r>
    </w:p>
    <w:p w14:paraId="7092EC92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Capacitación: Huerta primavera- verano. INTA    </w:t>
      </w:r>
    </w:p>
    <w:p w14:paraId="4F8A9107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Capacitación: Control de heladas en cultivos horticolas, frutícolas y vitícolas:Diseño de estrategias. INTA.    </w:t>
      </w:r>
    </w:p>
    <w:p w14:paraId="11EA9A47" w14:textId="77777777" w:rsidR="005C76AA" w:rsidRDefault="0040141A">
      <w:pPr>
        <w:numPr>
          <w:ilvl w:val="0"/>
          <w:numId w:val="1"/>
        </w:numPr>
        <w:ind w:hanging="450"/>
      </w:pPr>
      <w:r>
        <w:t xml:space="preserve">Taller: Reproducción de plantas aromáticas y medicinales. MUNICIPALIDAD LUJAN DE CUYO, INTA.    </w:t>
      </w:r>
    </w:p>
    <w:p w14:paraId="702D5C5F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Capacitación: Poda, medición de vigor, regulación de carga y uso de tijeras a batería. INTA.    </w:t>
      </w:r>
    </w:p>
    <w:p w14:paraId="173DACC3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Capacitación: calibración de pulverizadoras y mochilas. COVIAR, AGROPRAY, INTA.    </w:t>
      </w:r>
    </w:p>
    <w:p w14:paraId="34197F3F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Capacitación: armado y mantenimiento de sistemas hidropónicos. INTA.    </w:t>
      </w:r>
    </w:p>
    <w:p w14:paraId="51335586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Capacitación: Césped. SEMILLAS PICASSO. VIVERO DE CUYO    </w:t>
      </w:r>
    </w:p>
    <w:p w14:paraId="3964D404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Capacitación:  Buenas Prácticas Agrícolas. MUNICIPALIDAD LUJAN DE CUYO, CASAFE, IDR.    </w:t>
      </w:r>
    </w:p>
    <w:p w14:paraId="6C266B3A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Curso: Asesores de Buenas Prácticas Agrícolas. COVIAR, CAMBIO RURAL, INTA.    </w:t>
      </w:r>
    </w:p>
    <w:p w14:paraId="18EC7EBE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de Formación para promotores Asesores Cambio Rural. INTA, CAMBIO RURAL, COVIAR, CDNTRO DE DESARROLLO VITÌCOLA.    </w:t>
      </w:r>
    </w:p>
    <w:p w14:paraId="43C6FD70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Capacitación Huerta. VIVERO DE CUYO.    </w:t>
      </w:r>
    </w:p>
    <w:p w14:paraId="43F5974A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Jardinería Práctica, INTA.  </w:t>
      </w:r>
    </w:p>
    <w:p w14:paraId="3FB9D769" w14:textId="77777777" w:rsidR="005C76AA" w:rsidRDefault="0040141A">
      <w:pPr>
        <w:numPr>
          <w:ilvl w:val="0"/>
          <w:numId w:val="1"/>
        </w:numPr>
        <w:ind w:hanging="450"/>
      </w:pPr>
      <w:r>
        <w:t xml:space="preserve">Curso encargado de finca con orientación vitìcola. INTA, OFICINA DE EMPLEO LUJAN DE CUYO.    </w:t>
      </w:r>
    </w:p>
    <w:p w14:paraId="5789B5B4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Capacitación: Investigacion y desarrollo para el sector agroindustrial. Heladas a nivel predial. IES Nº 9-009  </w:t>
      </w:r>
    </w:p>
    <w:p w14:paraId="590C9D12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Capacitacion: Fertilización orgánica del viñedo. INTA.  </w:t>
      </w:r>
    </w:p>
    <w:p w14:paraId="53F29DD8" w14:textId="77777777" w:rsidR="005C76AA" w:rsidRDefault="0040141A">
      <w:pPr>
        <w:numPr>
          <w:ilvl w:val="0"/>
          <w:numId w:val="1"/>
        </w:numPr>
        <w:spacing w:after="114"/>
        <w:ind w:hanging="450"/>
      </w:pPr>
      <w:r>
        <w:t xml:space="preserve">Seminario: Biodiversidad en viñedos con el uso de cubiertas vegetales. INTA,  </w:t>
      </w:r>
    </w:p>
    <w:p w14:paraId="1D9E4D4C" w14:textId="77777777" w:rsidR="005C76AA" w:rsidRDefault="0040141A">
      <w:r>
        <w:t xml:space="preserve">GRUPO AGROTECNOLOGIA SOSTENIBLE. </w:t>
      </w:r>
    </w:p>
    <w:p w14:paraId="5D0830AD" w14:textId="77777777" w:rsidR="005C76AA" w:rsidRDefault="0040141A">
      <w:pPr>
        <w:numPr>
          <w:ilvl w:val="0"/>
          <w:numId w:val="1"/>
        </w:numPr>
        <w:spacing w:after="180"/>
        <w:ind w:hanging="450"/>
      </w:pPr>
      <w:r>
        <w:t xml:space="preserve">Curso BPA 2024, INTA  </w:t>
      </w:r>
    </w:p>
    <w:p w14:paraId="1E405569" w14:textId="77777777" w:rsidR="005C76AA" w:rsidRDefault="0040141A">
      <w:pPr>
        <w:spacing w:after="177" w:line="259" w:lineRule="auto"/>
        <w:ind w:left="910" w:firstLine="0"/>
      </w:pPr>
      <w:r>
        <w:t xml:space="preserve">  </w:t>
      </w:r>
    </w:p>
    <w:p w14:paraId="25195A96" w14:textId="77777777" w:rsidR="005C76AA" w:rsidRDefault="0040141A">
      <w:pPr>
        <w:pBdr>
          <w:top w:val="single" w:sz="6" w:space="0" w:color="FFFFFF"/>
          <w:left w:val="single" w:sz="2" w:space="0" w:color="FFFFFF"/>
          <w:right w:val="single" w:sz="2" w:space="0" w:color="FFFFFF"/>
        </w:pBdr>
        <w:shd w:val="clear" w:color="auto" w:fill="E5E5E5"/>
        <w:spacing w:after="487" w:line="259" w:lineRule="auto"/>
        <w:ind w:left="40" w:firstLine="0"/>
      </w:pPr>
      <w:r>
        <w:rPr>
          <w:rFonts w:ascii="Arial" w:eastAsia="Arial" w:hAnsi="Arial" w:cs="Arial"/>
          <w:b/>
        </w:rPr>
        <w:t xml:space="preserve">Trabajos voluntarios </w:t>
      </w:r>
      <w:r>
        <w:t xml:space="preserve">     </w:t>
      </w:r>
    </w:p>
    <w:p w14:paraId="58B5043B" w14:textId="77777777" w:rsidR="005C76AA" w:rsidRDefault="0040141A">
      <w:pPr>
        <w:numPr>
          <w:ilvl w:val="0"/>
          <w:numId w:val="1"/>
        </w:numPr>
        <w:spacing w:after="376"/>
        <w:ind w:hanging="450"/>
      </w:pPr>
      <w:r>
        <w:t xml:space="preserve">Integrante de la Asociaciones Protectoras de Animales       </w:t>
      </w:r>
    </w:p>
    <w:p w14:paraId="3370402C" w14:textId="77777777" w:rsidR="005C76AA" w:rsidRDefault="0040141A">
      <w:pPr>
        <w:numPr>
          <w:ilvl w:val="0"/>
          <w:numId w:val="1"/>
        </w:numPr>
        <w:spacing w:after="278"/>
        <w:ind w:hanging="450"/>
      </w:pPr>
      <w:r>
        <w:t xml:space="preserve">Animadora de Catequesis Familiar, direccionado a niños.      </w:t>
      </w:r>
    </w:p>
    <w:p w14:paraId="745AB1AC" w14:textId="77777777" w:rsidR="005C76AA" w:rsidRDefault="0040141A">
      <w:pPr>
        <w:spacing w:after="302" w:line="259" w:lineRule="auto"/>
        <w:ind w:left="925" w:firstLine="0"/>
      </w:pPr>
      <w:r>
        <w:t xml:space="preserve">      </w:t>
      </w:r>
    </w:p>
    <w:p w14:paraId="565EFD95" w14:textId="77777777" w:rsidR="005C76AA" w:rsidRDefault="0040141A">
      <w:pPr>
        <w:pBdr>
          <w:right w:val="single" w:sz="2" w:space="0" w:color="FFFFFF"/>
        </w:pBdr>
        <w:shd w:val="clear" w:color="auto" w:fill="E5E5E5"/>
        <w:spacing w:after="184" w:line="259" w:lineRule="auto"/>
        <w:ind w:left="55" w:firstLine="0"/>
      </w:pPr>
      <w:r>
        <w:rPr>
          <w:rFonts w:ascii="Arial" w:eastAsia="Arial" w:hAnsi="Arial" w:cs="Arial"/>
          <w:b/>
        </w:rPr>
        <w:t xml:space="preserve">Trabajos temporales </w:t>
      </w:r>
      <w:r>
        <w:t xml:space="preserve">     </w:t>
      </w:r>
    </w:p>
    <w:p w14:paraId="15331EC3" w14:textId="77777777" w:rsidR="005C76AA" w:rsidRDefault="0040141A">
      <w:pPr>
        <w:spacing w:after="231" w:line="259" w:lineRule="auto"/>
        <w:ind w:left="310" w:firstLine="0"/>
      </w:pPr>
      <w:r>
        <w:t xml:space="preserve">      </w:t>
      </w:r>
    </w:p>
    <w:p w14:paraId="652FEC50" w14:textId="77777777" w:rsidR="005C76AA" w:rsidRDefault="0040141A">
      <w:pPr>
        <w:numPr>
          <w:ilvl w:val="0"/>
          <w:numId w:val="1"/>
        </w:numPr>
        <w:ind w:hanging="450"/>
      </w:pPr>
      <w:r>
        <w:t xml:space="preserve">Telemarketers, empresa Diser y Starcom.      </w:t>
      </w:r>
    </w:p>
    <w:p w14:paraId="7A89B238" w14:textId="77777777" w:rsidR="005C76AA" w:rsidRDefault="0040141A">
      <w:pPr>
        <w:numPr>
          <w:ilvl w:val="0"/>
          <w:numId w:val="1"/>
        </w:numPr>
        <w:ind w:hanging="450"/>
      </w:pPr>
      <w:r>
        <w:t xml:space="preserve">Atención al Público librería Paccasio.      </w:t>
      </w:r>
    </w:p>
    <w:p w14:paraId="0F870389" w14:textId="77777777" w:rsidR="005C76AA" w:rsidRDefault="0040141A">
      <w:pPr>
        <w:numPr>
          <w:ilvl w:val="0"/>
          <w:numId w:val="1"/>
        </w:numPr>
        <w:ind w:hanging="450"/>
      </w:pPr>
      <w:r>
        <w:t xml:space="preserve">Atención al público Local de Kodak.      </w:t>
      </w:r>
    </w:p>
    <w:p w14:paraId="499F558B" w14:textId="77777777" w:rsidR="005C76AA" w:rsidRDefault="0040141A">
      <w:pPr>
        <w:numPr>
          <w:ilvl w:val="0"/>
          <w:numId w:val="1"/>
        </w:numPr>
        <w:ind w:hanging="450"/>
      </w:pPr>
      <w:r>
        <w:t xml:space="preserve">Atención al publico Mercería Susy.    </w:t>
      </w:r>
    </w:p>
    <w:p w14:paraId="00A186DF" w14:textId="77777777" w:rsidR="005C76AA" w:rsidRDefault="0040141A">
      <w:pPr>
        <w:numPr>
          <w:ilvl w:val="0"/>
          <w:numId w:val="1"/>
        </w:numPr>
        <w:ind w:hanging="450"/>
      </w:pPr>
      <w:r>
        <w:t xml:space="preserve">Capacitadora en Huertas Orgánicas.    </w:t>
      </w:r>
    </w:p>
    <w:p w14:paraId="4FBFD687" w14:textId="77777777" w:rsidR="005C76AA" w:rsidRDefault="0040141A">
      <w:pPr>
        <w:numPr>
          <w:ilvl w:val="0"/>
          <w:numId w:val="1"/>
        </w:numPr>
        <w:ind w:hanging="450"/>
      </w:pPr>
      <w:r>
        <w:t xml:space="preserve">Pasante en Bodegas y viñedos Norton, sector laboratorio y bodega.      </w:t>
      </w:r>
    </w:p>
    <w:p w14:paraId="0D95D7C2" w14:textId="77777777" w:rsidR="005C76AA" w:rsidRDefault="0040141A">
      <w:pPr>
        <w:numPr>
          <w:ilvl w:val="0"/>
          <w:numId w:val="1"/>
        </w:numPr>
        <w:ind w:hanging="450"/>
      </w:pPr>
      <w:r>
        <w:t xml:space="preserve">Asesoramiento en jardíneria. Planta Petroquímica “Petrocuyo” .    </w:t>
      </w:r>
    </w:p>
    <w:p w14:paraId="4882DCD5" w14:textId="77777777" w:rsidR="005C76AA" w:rsidRDefault="0040141A">
      <w:pPr>
        <w:spacing w:after="147" w:line="259" w:lineRule="auto"/>
        <w:ind w:left="70" w:firstLine="0"/>
      </w:pPr>
      <w:r>
        <w:rPr>
          <w:rFonts w:ascii="Arial" w:eastAsia="Arial" w:hAnsi="Arial" w:cs="Arial"/>
          <w:b/>
        </w:rPr>
        <w:t xml:space="preserve"> </w:t>
      </w:r>
      <w:r>
        <w:t xml:space="preserve">    </w:t>
      </w:r>
    </w:p>
    <w:p w14:paraId="5F5EA96C" w14:textId="77777777" w:rsidR="005C76AA" w:rsidRDefault="0040141A">
      <w:pPr>
        <w:spacing w:after="87" w:line="259" w:lineRule="auto"/>
        <w:ind w:left="70" w:firstLine="0"/>
      </w:pPr>
      <w:r>
        <w:rPr>
          <w:rFonts w:ascii="Arial" w:eastAsia="Arial" w:hAnsi="Arial" w:cs="Arial"/>
          <w:b/>
          <w:shd w:val="clear" w:color="auto" w:fill="D9D9D9"/>
        </w:rPr>
        <w:t>Disponibilidad horaria</w:t>
      </w:r>
      <w:r>
        <w:rPr>
          <w:rFonts w:ascii="Arial" w:eastAsia="Arial" w:hAnsi="Arial" w:cs="Arial"/>
          <w:b/>
        </w:rPr>
        <w:t xml:space="preserve"> </w:t>
      </w:r>
      <w:r>
        <w:t xml:space="preserve">     </w:t>
      </w:r>
    </w:p>
    <w:p w14:paraId="4D969077" w14:textId="77777777" w:rsidR="005C76AA" w:rsidRDefault="0040141A">
      <w:pPr>
        <w:spacing w:after="164" w:line="259" w:lineRule="auto"/>
        <w:ind w:left="70" w:firstLine="0"/>
      </w:pPr>
      <w:r>
        <w:rPr>
          <w:rFonts w:ascii="Arial" w:eastAsia="Arial" w:hAnsi="Arial" w:cs="Arial"/>
          <w:b/>
        </w:rPr>
        <w:t xml:space="preserve"> </w:t>
      </w:r>
      <w:r>
        <w:t xml:space="preserve">     </w:t>
      </w:r>
    </w:p>
    <w:p w14:paraId="24310537" w14:textId="77777777" w:rsidR="005C76AA" w:rsidRDefault="0040141A">
      <w:pPr>
        <w:numPr>
          <w:ilvl w:val="0"/>
          <w:numId w:val="1"/>
        </w:numPr>
        <w:spacing w:after="133"/>
        <w:ind w:hanging="450"/>
      </w:pPr>
      <w:r>
        <w:t>Full Time.</w:t>
      </w:r>
      <w:r>
        <w:rPr>
          <w:rFonts w:ascii="Arial" w:eastAsia="Arial" w:hAnsi="Arial" w:cs="Arial"/>
          <w:b/>
        </w:rPr>
        <w:t xml:space="preserve"> </w:t>
      </w:r>
      <w:r>
        <w:t xml:space="preserve">     </w:t>
      </w:r>
    </w:p>
    <w:p w14:paraId="07A1DC9C" w14:textId="77777777" w:rsidR="005C76AA" w:rsidRDefault="0040141A">
      <w:pPr>
        <w:spacing w:after="182" w:line="259" w:lineRule="auto"/>
        <w:ind w:left="520" w:firstLine="0"/>
      </w:pPr>
      <w:r>
        <w:t xml:space="preserve">      </w:t>
      </w:r>
    </w:p>
    <w:p w14:paraId="6799070A" w14:textId="77777777" w:rsidR="005C76AA" w:rsidRDefault="0040141A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  <w:r>
        <w:t xml:space="preserve">     </w:t>
      </w:r>
    </w:p>
    <w:sectPr w:rsidR="005C76AA">
      <w:pgSz w:w="11905" w:h="16840"/>
      <w:pgMar w:top="1544" w:right="2318" w:bottom="2343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897"/>
    <w:multiLevelType w:val="hybridMultilevel"/>
    <w:tmpl w:val="FFFFFFFF"/>
    <w:lvl w:ilvl="0" w:tplc="1F627520">
      <w:start w:val="1"/>
      <w:numFmt w:val="bullet"/>
      <w:lvlText w:val="•"/>
      <w:lvlJc w:val="left"/>
      <w:pPr>
        <w:ind w:left="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2AECA">
      <w:start w:val="1"/>
      <w:numFmt w:val="bullet"/>
      <w:lvlText w:val="o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6C9D18">
      <w:start w:val="1"/>
      <w:numFmt w:val="bullet"/>
      <w:lvlText w:val="▪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2D9A0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5E777E">
      <w:start w:val="1"/>
      <w:numFmt w:val="bullet"/>
      <w:lvlText w:val="o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52C4BA">
      <w:start w:val="1"/>
      <w:numFmt w:val="bullet"/>
      <w:lvlText w:val="▪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B822BA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61504">
      <w:start w:val="1"/>
      <w:numFmt w:val="bullet"/>
      <w:lvlText w:val="o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42D18">
      <w:start w:val="1"/>
      <w:numFmt w:val="bullet"/>
      <w:lvlText w:val="▪"/>
      <w:lvlJc w:val="left"/>
      <w:pPr>
        <w:ind w:left="6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75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AA"/>
    <w:rsid w:val="0040141A"/>
    <w:rsid w:val="005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77577"/>
  <w15:docId w15:val="{5DA3A68E-C261-714B-BE9B-AA5B8322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5" w:lineRule="auto"/>
      <w:ind w:left="455" w:hanging="10"/>
    </w:pPr>
    <w:rPr>
      <w:rFonts w:ascii="Times New Roman" w:eastAsia="Times New Roman" w:hAnsi="Times New Roman" w:cs="Times New Roman"/>
      <w:color w:val="000000"/>
      <w:sz w:val="20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Ivana Salcedo</cp:lastModifiedBy>
  <cp:revision>2</cp:revision>
  <dcterms:created xsi:type="dcterms:W3CDTF">2025-04-18T03:26:00Z</dcterms:created>
  <dcterms:modified xsi:type="dcterms:W3CDTF">2025-04-18T03:26:00Z</dcterms:modified>
</cp:coreProperties>
</file>