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Constantia" w:cs="Constantia" w:eastAsia="Constantia" w:hAnsi="Constanti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36"/>
                <w:szCs w:val="36"/>
                <w:rtl w:val="0"/>
              </w:rPr>
              <w:t xml:space="preserve">CURRICULUM VITAE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3953509</wp:posOffset>
            </wp:positionH>
            <wp:positionV relativeFrom="paragraph">
              <wp:posOffset>0</wp:posOffset>
            </wp:positionV>
            <wp:extent cx="1658620" cy="2948305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2948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340"/>
        </w:tabs>
        <w:rPr>
          <w:rFonts w:ascii="Constantia" w:cs="Constantia" w:eastAsia="Constantia" w:hAnsi="Constantia"/>
          <w:b w:val="1"/>
          <w:sz w:val="44"/>
          <w:szCs w:val="44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44"/>
          <w:szCs w:val="44"/>
          <w:rtl w:val="0"/>
        </w:rPr>
        <w:t xml:space="preserve">JUAREZ MICAELA YAMILA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7568"/>
        </w:tabs>
        <w:rPr>
          <w:sz w:val="36"/>
          <w:szCs w:val="36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I-DATOS PERSONALES: </w:t>
      </w:r>
      <w:r w:rsidDel="00000000" w:rsidR="00000000" w:rsidRPr="00000000">
        <w:rPr>
          <w:rFonts w:ascii="Constantia" w:cs="Constantia" w:eastAsia="Constantia" w:hAnsi="Constantia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DNI: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37.966.110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Cuil: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27-37966110-1</w:t>
      </w: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3918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Estado Civil: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Soltera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Fecha de Nacimiento: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02/03/1994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383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Edad:</w:t>
        <w:tab/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 años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3834"/>
        </w:tabs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Nacionalidad: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383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Domicilio:</w:t>
        <w:tab/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Palomas s/n – Las Vegas, Potrerillos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383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Teléfono Celular:</w:t>
        <w:tab/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0261 156 847 637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383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Correo Electrónico:</w:t>
        <w:tab/>
        <w:t xml:space="preserve"> 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micaelayjuarez0294@gmail.com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3834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Hijos: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Si, uno.</w:t>
      </w:r>
    </w:p>
    <w:p w:rsidR="00000000" w:rsidDel="00000000" w:rsidP="00000000" w:rsidRDefault="00000000" w:rsidRPr="00000000" w14:paraId="00000012">
      <w:pPr>
        <w:pageBreakBefore w:val="0"/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II-ESTUDIOS CURSADOS: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3650"/>
        </w:tabs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u w:val="single"/>
          <w:rtl w:val="0"/>
        </w:rPr>
        <w:t xml:space="preserve">Nivel Primario Completo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Escuela Cristóbal Colon 1-320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3650"/>
        </w:tabs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u w:val="single"/>
          <w:rtl w:val="0"/>
        </w:rPr>
        <w:t xml:space="preserve">Nivel Secundario Completo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Escuela Valle de Potrerillos 4-176 (Adjunto fotocopìa de analítico)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u w:val="single"/>
          <w:rtl w:val="0"/>
        </w:rPr>
        <w:t xml:space="preserve">Nivel terciario Completo: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Técnica superior en Adm. De Empresas -I.S.T.E.E.C Potrerillos- (Adjunto fotocopia de analítico)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385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sz w:val="24"/>
          <w:szCs w:val="24"/>
          <w:u w:val="single"/>
          <w:rtl w:val="0"/>
        </w:rPr>
        <w:t xml:space="preserve">Nivel universitario:</w:t>
      </w: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Lic. En Adm. De Empresas (Últimas materias Univ. Tecnológica Nacional)</w:t>
      </w:r>
    </w:p>
    <w:p w:rsidR="00000000" w:rsidDel="00000000" w:rsidP="00000000" w:rsidRDefault="00000000" w:rsidRPr="00000000" w14:paraId="00000017">
      <w:pPr>
        <w:pageBreakBefore w:val="0"/>
        <w:tabs>
          <w:tab w:val="center" w:leader="none" w:pos="4419"/>
        </w:tabs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center" w:leader="none" w:pos="4419"/>
        </w:tabs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center" w:leader="none" w:pos="4419"/>
        </w:tabs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III OTROS CURSOS:</w:t>
      </w:r>
      <w:r w:rsidDel="00000000" w:rsidR="00000000" w:rsidRPr="00000000">
        <w:rPr>
          <w:rFonts w:ascii="Constantia" w:cs="Constantia" w:eastAsia="Constantia" w:hAnsi="Constantia"/>
          <w:sz w:val="24"/>
          <w:szCs w:val="24"/>
          <w:rtl w:val="0"/>
        </w:rPr>
        <w:t xml:space="preserve">                           </w:t>
      </w:r>
    </w:p>
    <w:p w:rsidR="00000000" w:rsidDel="00000000" w:rsidP="00000000" w:rsidRDefault="00000000" w:rsidRPr="00000000" w14:paraId="0000001A">
      <w:pPr>
        <w:pageBreakBefore w:val="0"/>
        <w:tabs>
          <w:tab w:val="center" w:leader="none" w:pos="441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Manipulación de alimentos</w:t>
      </w:r>
    </w:p>
    <w:p w:rsidR="00000000" w:rsidDel="00000000" w:rsidP="00000000" w:rsidRDefault="00000000" w:rsidRPr="00000000" w14:paraId="0000001B">
      <w:pPr>
        <w:pageBreakBefore w:val="0"/>
        <w:tabs>
          <w:tab w:val="center" w:leader="none" w:pos="4419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Mozos/as y Camareros/as (Centro de capacitación para el trabajo Nº 6-054)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3851"/>
        </w:tabs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385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IV-EXPERIENCIAS LABORAL: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Moza, Cajera y Encargada en restaurant Los Negritos (5 años y medio de antigüedad. Fines de semana y feriados)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Pasantías en sector de Recursos Humanos en Municipalidad de Lujan de Cuyo, iniciados desde el día 14/10/2014 hasta el día 28/11/2014.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Recepcionista, cajera, tareas administrativas, manejo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cierres de caja, servicio de limpieza y Moza en Hotel, Spa y Restaurante Posada del Blanco (desde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 de febrero de 2018 hasta la actualidad)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Ventas, reservas y compras Hotel, Spa y Restaurante Posada del Blanco (desde el día 01 de febrero de 2018 hasta la actualidad)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V-IDIOMAS: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Inglés: Nivel básico A1-A2</w:t>
      </w:r>
    </w:p>
    <w:p w:rsidR="00000000" w:rsidDel="00000000" w:rsidP="00000000" w:rsidRDefault="00000000" w:rsidRPr="00000000" w14:paraId="00000026">
      <w:pPr>
        <w:pageBreakBefore w:val="0"/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VI-INFORMATICA: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Paquetes integrados (Microsoft: Word, Excel, Access, Power Point)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Programas de diseño (Photoeditor, Photoshop)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Sistemas operativos (Windows, Linux)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Ofimática (Autoedición, Procesadores de texto, Hojas de Cálculo, Internet, Mail.)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de Gestión Hotelera PXSOL.</w:t>
      </w:r>
    </w:p>
    <w:p w:rsidR="00000000" w:rsidDel="00000000" w:rsidP="00000000" w:rsidRDefault="00000000" w:rsidRPr="00000000" w14:paraId="0000002C">
      <w:pPr>
        <w:pageBreakBefore w:val="0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BONOS DE PUNTAJE DE JUNTA CALIFICADORA DE MERITOS DE EDUCACION SECUNDARIA.</w:t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Constantia" w:cs="Constantia" w:eastAsia="Constantia" w:hAnsi="Constantia"/>
          <w:sz w:val="24"/>
          <w:szCs w:val="24"/>
          <w:u w:val="single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32"/>
          <w:szCs w:val="32"/>
          <w:rtl w:val="0"/>
        </w:rPr>
        <w:t xml:space="preserve">DISPONIBILADAD HORARIA: FULL TIME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0F0F62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0F0F62"/>
    <w:pPr>
      <w:ind w:left="720"/>
      <w:contextualSpacing w:val="1"/>
    </w:pPr>
  </w:style>
  <w:style w:type="character" w:styleId="textonegrobold" w:customStyle="1">
    <w:name w:val="textonegrobold"/>
    <w:basedOn w:val="Fuentedeprrafopredeter"/>
    <w:rsid w:val="00CD191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A24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A24A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D3643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icaelayjuarez029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xBIYONdkQQQP1KF/T/z6C2yOg==">CgMxLjAyCGguZ2pkZ3hzOAByITExTENqQjI4YmJmV1Q3UlBfSG9tRlR1Q2o5dG1PWjVOYw==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2019-06-03T00:17:00Z</dcterms:created>
  <dc:creator>juarezmicaela</dc:creator>
</cp:coreProperties>
</file>